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drawing>
          <wp:inline distT="0" distB="0" distL="0" distR="0" wp14:anchorId="52BE5A21" wp14:editId="6B949547">
            <wp:extent cx="7289740" cy="9059333"/>
            <wp:effectExtent l="0" t="0" r="6985" b="8890"/>
            <wp:docPr id="55" name="صورة 55" descr="C:\Users\dralg\AppData\Local\Microsoft\Windows\INetCache\Content.Word\قرار الزكاة المحاسبي الدولي رقم (4) بشأن معيار صافي الغنى لحساب الزكاة في الشريعة الإسلامية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ralg\AppData\Local\Microsoft\Windows\INetCache\Content.Word\قرار الزكاة المحاسبي الدولي رقم (4) بشأن معيار صافي الغنى لحساب الزكاة في الشريعة الإسلامية_page-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104" cy="9053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05CC0">
      <w:pPr>
        <w:tabs>
          <w:tab w:val="left" w:pos="426"/>
        </w:tabs>
        <w:ind w:left="-567" w:right="-825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7086600" cy="9508067"/>
            <wp:effectExtent l="0" t="0" r="0" b="0"/>
            <wp:docPr id="56" name="صورة 56" descr="C:\Users\dralg\AppData\Local\Microsoft\Windows\INetCache\Content.Word\قرار الزكاة المحاسبي الدولي رقم (4) بشأن معيار صافي الغنى لحساب الزكاة في الشريعة الإسلامية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ralg\AppData\Local\Microsoft\Windows\INetCache\Content.Word\قرار الزكاة المحاسبي الدولي رقم (4) بشأن معيار صافي الغنى لحساب الزكاة في الشريعة الإسلامية_page-000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686" cy="950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05CC0">
      <w:pPr>
        <w:tabs>
          <w:tab w:val="left" w:pos="426"/>
        </w:tabs>
        <w:ind w:left="-567" w:right="-966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7205133" cy="9541933"/>
            <wp:effectExtent l="0" t="0" r="0" b="2540"/>
            <wp:docPr id="57" name="صورة 57" descr="C:\Users\dralg\AppData\Local\Microsoft\Windows\INetCache\Content.Word\قرار الزكاة المحاسبي الدولي رقم (4) بشأن معيار صافي الغنى لحساب الزكاة في الشريعة الإسلامية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ralg\AppData\Local\Microsoft\Windows\INetCache\Content.Word\قرار الزكاة المحاسبي الدولي رقم (4) بشأن معيار صافي الغنى لحساب الزكاة في الشريعة الإسلامية_page-000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802" cy="9536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05CC0">
      <w:pPr>
        <w:tabs>
          <w:tab w:val="left" w:pos="426"/>
        </w:tabs>
        <w:ind w:left="-567" w:right="-966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7230534" cy="9491133"/>
            <wp:effectExtent l="0" t="0" r="8890" b="0"/>
            <wp:docPr id="58" name="صورة 58" descr="C:\Users\dralg\AppData\Local\Microsoft\Windows\INetCache\Content.Word\قرار الزكاة المحاسبي الدولي رقم (4) بشأن معيار صافي الغنى لحساب الزكاة في الشريعة الإسلامية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ralg\AppData\Local\Microsoft\Windows\INetCache\Content.Word\قرار الزكاة المحاسبي الدولي رقم (4) بشأن معيار صافي الغنى لحساب الزكاة في الشريعة الإسلامية_page-000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980" cy="949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05CC0">
      <w:pPr>
        <w:tabs>
          <w:tab w:val="left" w:pos="426"/>
        </w:tabs>
        <w:ind w:left="-567" w:right="-966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7230534" cy="9618133"/>
            <wp:effectExtent l="0" t="0" r="8890" b="2540"/>
            <wp:docPr id="59" name="صورة 59" descr="C:\Users\dralg\AppData\Local\Microsoft\Windows\INetCache\Content.Word\قرار الزكاة المحاسبي الدولي رقم (4) بشأن معيار صافي الغنى لحساب الزكاة في الشريعة الإسلامية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ralg\AppData\Local\Microsoft\Windows\INetCache\Content.Word\قرار الزكاة المحاسبي الدولي رقم (4) بشأن معيار صافي الغنى لحساب الزكاة في الشريعة الإسلامية_page-000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980" cy="9618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05CC0">
      <w:pPr>
        <w:tabs>
          <w:tab w:val="left" w:pos="426"/>
        </w:tabs>
        <w:ind w:left="-567" w:right="-966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7230534" cy="9575800"/>
            <wp:effectExtent l="0" t="0" r="8890" b="6350"/>
            <wp:docPr id="60" name="صورة 60" descr="C:\Users\dralg\AppData\Local\Microsoft\Windows\INetCache\Content.Word\قرار الزكاة المحاسبي الدولي رقم (4) بشأن معيار صافي الغنى لحساب الزكاة في الشريعة الإسلامية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ralg\AppData\Local\Microsoft\Windows\INetCache\Content.Word\قرار الزكاة المحاسبي الدولي رقم (4) بشأن معيار صافي الغنى لحساب الزكاة في الشريعة الإسلامية_page-000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980" cy="957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05CC0">
      <w:pPr>
        <w:tabs>
          <w:tab w:val="left" w:pos="426"/>
        </w:tabs>
        <w:ind w:left="-567" w:right="-966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7239000" cy="9423400"/>
            <wp:effectExtent l="0" t="0" r="0" b="6350"/>
            <wp:docPr id="61" name="صورة 61" descr="C:\Users\dralg\AppData\Local\Microsoft\Windows\INetCache\Content.Word\قرار الزكاة المحاسبي الدولي رقم (4) بشأن معيار صافي الغنى لحساب الزكاة في الشريعة الإسلامية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ralg\AppData\Local\Microsoft\Windows\INetCache\Content.Word\قرار الزكاة المحاسبي الدولي رقم (4) بشأن معيار صافي الغنى لحساب الزكاة في الشريعة الإسلامية_page-000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447" cy="9423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62" name="صورة 62" descr="C:\Users\dralg\AppData\Local\Microsoft\Windows\INetCache\Content.Word\قرار الزكاة المحاسبي الدولي رقم (4) بشأن معيار صافي الغنى لحساب الزكاة في الشريعة الإسلامية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ralg\AppData\Local\Microsoft\Windows\INetCache\Content.Word\قرار الزكاة المحاسبي الدولي رقم (4) بشأن معيار صافي الغنى لحساب الزكاة في الشريعة الإسلامية_page-000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63" name="صورة 63" descr="C:\Users\dralg\AppData\Local\Microsoft\Windows\INetCache\Content.Word\قرار الزكاة المحاسبي الدولي رقم (4) بشأن معيار صافي الغنى لحساب الزكاة في الشريعة الإسلامية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ralg\AppData\Local\Microsoft\Windows\INetCache\Content.Word\قرار الزكاة المحاسبي الدولي رقم (4) بشأن معيار صافي الغنى لحساب الزكاة في الشريعة الإسلامية_page-000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64" name="صورة 64" descr="C:\Users\dralg\AppData\Local\Microsoft\Windows\INetCache\Content.Word\قرار الزكاة المحاسبي الدولي رقم (4) بشأن معيار صافي الغنى لحساب الزكاة في الشريعة الإسلامية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ralg\AppData\Local\Microsoft\Windows\INetCache\Content.Word\قرار الزكاة المحاسبي الدولي رقم (4) بشأن معيار صافي الغنى لحساب الزكاة في الشريعة الإسلامية_page-00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65" name="صورة 65" descr="C:\Users\dralg\AppData\Local\Microsoft\Windows\INetCache\Content.Word\قرار الزكاة المحاسبي الدولي رقم (4) بشأن معيار صافي الغنى لحساب الزكاة في الشريعة الإسلامية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ralg\AppData\Local\Microsoft\Windows\INetCache\Content.Word\قرار الزكاة المحاسبي الدولي رقم (4) بشأن معيار صافي الغنى لحساب الزكاة في الشريعة الإسلامية_page-00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66" name="صورة 66" descr="C:\Users\dralg\AppData\Local\Microsoft\Windows\INetCache\Content.Word\قرار الزكاة المحاسبي الدولي رقم (4) بشأن معيار صافي الغنى لحساب الزكاة في الشريعة الإسلامية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ralg\AppData\Local\Microsoft\Windows\INetCache\Content.Word\قرار الزكاة المحاسبي الدولي رقم (4) بشأن معيار صافي الغنى لحساب الزكاة في الشريعة الإسلامية_page-001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67" name="صورة 67" descr="C:\Users\dralg\AppData\Local\Microsoft\Windows\INetCache\Content.Word\قرار الزكاة المحاسبي الدولي رقم (4) بشأن معيار صافي الغنى لحساب الزكاة في الشريعة الإسلامية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ralg\AppData\Local\Microsoft\Windows\INetCache\Content.Word\قرار الزكاة المحاسبي الدولي رقم (4) بشأن معيار صافي الغنى لحساب الزكاة في الشريعة الإسلامية_page-00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68" name="صورة 68" descr="C:\Users\dralg\AppData\Local\Microsoft\Windows\INetCache\Content.Word\قرار الزكاة المحاسبي الدولي رقم (4) بشأن معيار صافي الغنى لحساب الزكاة في الشريعة الإسلامية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ralg\AppData\Local\Microsoft\Windows\INetCache\Content.Word\قرار الزكاة المحاسبي الدولي رقم (4) بشأن معيار صافي الغنى لحساب الزكاة في الشريعة الإسلامية_page-00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69" name="صورة 69" descr="C:\Users\dralg\AppData\Local\Microsoft\Windows\INetCache\Content.Word\قرار الزكاة المحاسبي الدولي رقم (4) بشأن معيار صافي الغنى لحساب الزكاة في الشريعة الإسلامية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ralg\AppData\Local\Microsoft\Windows\INetCache\Content.Word\قرار الزكاة المحاسبي الدولي رقم (4) بشأن معيار صافي الغنى لحساب الزكاة في الشريعة الإسلامية_page-001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70" name="صورة 70" descr="C:\Users\dralg\AppData\Local\Microsoft\Windows\INetCache\Content.Word\قرار الزكاة المحاسبي الدولي رقم (4) بشأن معيار صافي الغنى لحساب الزكاة في الشريعة الإسلامية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ralg\AppData\Local\Microsoft\Windows\INetCache\Content.Word\قرار الزكاة المحاسبي الدولي رقم (4) بشأن معيار صافي الغنى لحساب الزكاة في الشريعة الإسلامية_page-001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71" name="صورة 71" descr="C:\Users\dralg\AppData\Local\Microsoft\Windows\INetCache\Content.Word\قرار الزكاة المحاسبي الدولي رقم (4) بشأن معيار صافي الغنى لحساب الزكاة في الشريعة الإسلامية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ralg\AppData\Local\Microsoft\Windows\INetCache\Content.Word\قرار الزكاة المحاسبي الدولي رقم (4) بشأن معيار صافي الغنى لحساب الزكاة في الشريعة الإسلامية_page-001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72" name="صورة 72" descr="C:\Users\dralg\AppData\Local\Microsoft\Windows\INetCache\Content.Word\قرار الزكاة المحاسبي الدولي رقم (4) بشأن معيار صافي الغنى لحساب الزكاة في الشريعة الإسلامية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ralg\AppData\Local\Microsoft\Windows\INetCache\Content.Word\قرار الزكاة المحاسبي الدولي رقم (4) بشأن معيار صافي الغنى لحساب الزكاة في الشريعة الإسلامية_page-00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73" name="صورة 73" descr="C:\Users\dralg\AppData\Local\Microsoft\Windows\INetCache\Content.Word\قرار الزكاة المحاسبي الدولي رقم (4) بشأن معيار صافي الغنى لحساب الزكاة في الشريعة الإسلامية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ralg\AppData\Local\Microsoft\Windows\INetCache\Content.Word\قرار الزكاة المحاسبي الدولي رقم (4) بشأن معيار صافي الغنى لحساب الزكاة في الشريعة الإسلامية_page-00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74" name="صورة 74" descr="C:\Users\dralg\AppData\Local\Microsoft\Windows\INetCache\Content.Word\قرار الزكاة المحاسبي الدولي رقم (4) بشأن معيار صافي الغنى لحساب الزكاة في الشريعة الإسلامية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ralg\AppData\Local\Microsoft\Windows\INetCache\Content.Word\قرار الزكاة المحاسبي الدولي رقم (4) بشأن معيار صافي الغنى لحساب الزكاة في الشريعة الإسلامية_page-002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75" name="صورة 75" descr="C:\Users\dralg\AppData\Local\Microsoft\Windows\INetCache\Content.Word\قرار الزكاة المحاسبي الدولي رقم (4) بشأن معيار صافي الغنى لحساب الزكاة في الشريعة الإسلامية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ralg\AppData\Local\Microsoft\Windows\INetCache\Content.Word\قرار الزكاة المحاسبي الدولي رقم (4) بشأن معيار صافي الغنى لحساب الزكاة في الشريعة الإسلامية_page-00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76" name="صورة 76" descr="C:\Users\dralg\AppData\Local\Microsoft\Windows\INetCache\Content.Word\قرار الزكاة المحاسبي الدولي رقم (4) بشأن معيار صافي الغنى لحساب الزكاة في الشريعة الإسلامية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ralg\AppData\Local\Microsoft\Windows\INetCache\Content.Word\قرار الزكاة المحاسبي الدولي رقم (4) بشأن معيار صافي الغنى لحساب الزكاة في الشريعة الإسلامية_page-002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77" name="صورة 77" descr="C:\Users\dralg\AppData\Local\Microsoft\Windows\INetCache\Content.Word\قرار الزكاة المحاسبي الدولي رقم (4) بشأن معيار صافي الغنى لحساب الزكاة في الشريعة الإسلامية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ralg\AppData\Local\Microsoft\Windows\INetCache\Content.Word\قرار الزكاة المحاسبي الدولي رقم (4) بشأن معيار صافي الغنى لحساب الزكاة في الشريعة الإسلامية_page-002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78" name="صورة 78" descr="C:\Users\dralg\AppData\Local\Microsoft\Windows\INetCache\Content.Word\قرار الزكاة المحاسبي الدولي رقم (4) بشأن معيار صافي الغنى لحساب الزكاة في الشريعة الإسلامية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ralg\AppData\Local\Microsoft\Windows\INetCache\Content.Word\قرار الزكاة المحاسبي الدولي رقم (4) بشأن معيار صافي الغنى لحساب الزكاة في الشريعة الإسلامية_page-002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7569200" cy="9025467"/>
            <wp:effectExtent l="0" t="0" r="0" b="4445"/>
            <wp:docPr id="80" name="صورة 80" descr="C:\Users\dralg\AppData\Local\Microsoft\Windows\INetCache\Content.Word\قرار الزكاة المحاسبي الدولي رقم (4) بشأن معيار صافي الغنى لحساب الزكاة في الشريعة الإسلامية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dralg\AppData\Local\Microsoft\Windows\INetCache\Content.Word\قرار الزكاة المحاسبي الدولي رقم (4) بشأن معيار صافي الغنى لحساب الزكاة في الشريعة الإسلامية_page-002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902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9200" cy="9017000"/>
            <wp:effectExtent l="0" t="0" r="0" b="0"/>
            <wp:docPr id="79" name="صورة 79" descr="C:\Users\dralg\AppData\Local\Microsoft\Windows\INetCache\Content.Word\قرار الزكاة المحاسبي الدولي رقم (4) بشأن معيار صافي الغنى لحساب الزكاة في الشريعة الإسلامية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dralg\AppData\Local\Microsoft\Windows\INetCache\Content.Word\قرار الزكاة المحاسبي الدولي رقم (4) بشأن معيار صافي الغنى لحساب الزكاة في الشريعة الإسلامية_page-002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901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81" name="صورة 81" descr="C:\Users\dralg\AppData\Local\Microsoft\Windows\INetCache\Content.Word\قرار الزكاة المحاسبي الدولي رقم (4) بشأن معيار صافي الغنى لحساب الزكاة في الشريعة الإسلامية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dralg\AppData\Local\Microsoft\Windows\INetCache\Content.Word\قرار الزكاة المحاسبي الدولي رقم (4) بشأن معيار صافي الغنى لحساب الزكاة في الشريعة الإسلامية_page-002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82" name="صورة 82" descr="C:\Users\dralg\AppData\Local\Microsoft\Windows\INetCache\Content.Word\قرار الزكاة المحاسبي الدولي رقم (4) بشأن معيار صافي الغنى لحساب الزكاة في الشريعة الإسلامية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dralg\AppData\Local\Microsoft\Windows\INetCache\Content.Word\قرار الزكاة المحاسبي الدولي رقم (4) بشأن معيار صافي الغنى لحساب الزكاة في الشريعة الإسلامية_page-002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83" name="صورة 83" descr="C:\Users\dralg\AppData\Local\Microsoft\Windows\INetCache\Content.Word\قرار الزكاة المحاسبي الدولي رقم (4) بشأن معيار صافي الغنى لحساب الزكاة في الشريعة الإسلامية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dralg\AppData\Local\Microsoft\Windows\INetCache\Content.Word\قرار الزكاة المحاسبي الدولي رقم (4) بشأن معيار صافي الغنى لحساب الزكاة في الشريعة الإسلامية_page-002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84" name="صورة 84" descr="C:\Users\dralg\AppData\Local\Microsoft\Windows\INetCache\Content.Word\قرار الزكاة المحاسبي الدولي رقم (4) بشأن معيار صافي الغنى لحساب الزكاة في الشريعة الإسلامية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dralg\AppData\Local\Microsoft\Windows\INetCache\Content.Word\قرار الزكاة المحاسبي الدولي رقم (4) بشأن معيار صافي الغنى لحساب الزكاة في الشريعة الإسلامية_page-002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85" name="صورة 85" descr="C:\Users\dralg\AppData\Local\Microsoft\Windows\INetCache\Content.Word\قرار الزكاة المحاسبي الدولي رقم (4) بشأن معيار صافي الغنى لحساب الزكاة في الشريعة الإسلامية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dralg\AppData\Local\Microsoft\Windows\INetCache\Content.Word\قرار الزكاة المحاسبي الدولي رقم (4) بشأن معيار صافي الغنى لحساب الزكاة في الشريعة الإسلامية_page-003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86" name="صورة 86" descr="C:\Users\dralg\AppData\Local\Microsoft\Windows\INetCache\Content.Word\قرار الزكاة المحاسبي الدولي رقم (4) بشأن معيار صافي الغنى لحساب الزكاة في الشريعة الإسلامية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dralg\AppData\Local\Microsoft\Windows\INetCache\Content.Word\قرار الزكاة المحاسبي الدولي رقم (4) بشأن معيار صافي الغنى لحساب الزكاة في الشريعة الإسلامية_page-003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87" name="صورة 87" descr="C:\Users\dralg\AppData\Local\Microsoft\Windows\INetCache\Content.Word\قرار الزكاة المحاسبي الدولي رقم (4) بشأن معيار صافي الغنى لحساب الزكاة في الشريعة الإسلامية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dralg\AppData\Local\Microsoft\Windows\INetCache\Content.Word\قرار الزكاة المحاسبي الدولي رقم (4) بشأن معيار صافي الغنى لحساب الزكاة في الشريعة الإسلامية_page-003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88" name="صورة 88" descr="C:\Users\dralg\AppData\Local\Microsoft\Windows\INetCache\Content.Word\قرار الزكاة المحاسبي الدولي رقم (4) بشأن معيار صافي الغنى لحساب الزكاة في الشريعة الإسلامية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dralg\AppData\Local\Microsoft\Windows\INetCache\Content.Word\قرار الزكاة المحاسبي الدولي رقم (4) بشأن معيار صافي الغنى لحساب الزكاة في الشريعة الإسلامية_page-003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89" name="صورة 89" descr="C:\Users\dralg\AppData\Local\Microsoft\Windows\INetCache\Content.Word\قرار الزكاة المحاسبي الدولي رقم (4) بشأن معيار صافي الغنى لحساب الزكاة في الشريعة الإسلامية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dralg\AppData\Local\Microsoft\Windows\INetCache\Content.Word\قرار الزكاة المحاسبي الدولي رقم (4) بشأن معيار صافي الغنى لحساب الزكاة في الشريعة الإسلامية_page-003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90" name="صورة 90" descr="C:\Users\dralg\AppData\Local\Microsoft\Windows\INetCache\Content.Word\قرار الزكاة المحاسبي الدولي رقم (4) بشأن معيار صافي الغنى لحساب الزكاة في الشريعة الإسلامية_page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dralg\AppData\Local\Microsoft\Windows\INetCache\Content.Word\قرار الزكاة المحاسبي الدولي رقم (4) بشأن معيار صافي الغنى لحساب الزكاة في الشريعة الإسلامية_page-003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91" name="صورة 91" descr="C:\Users\dralg\AppData\Local\Microsoft\Windows\INetCache\Content.Word\قرار الزكاة المحاسبي الدولي رقم (4) بشأن معيار صافي الغنى لحساب الزكاة في الشريعة الإسلامية_page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dralg\AppData\Local\Microsoft\Windows\INetCache\Content.Word\قرار الزكاة المحاسبي الدولي رقم (4) بشأن معيار صافي الغنى لحساب الزكاة في الشريعة الإسلامية_page-003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92" name="صورة 92" descr="C:\Users\dralg\AppData\Local\Microsoft\Windows\INetCache\Content.Word\قرار الزكاة المحاسبي الدولي رقم (4) بشأن معيار صافي الغنى لحساب الزكاة في الشريعة الإسلامية_page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dralg\AppData\Local\Microsoft\Windows\INetCache\Content.Word\قرار الزكاة المحاسبي الدولي رقم (4) بشأن معيار صافي الغنى لحساب الزكاة في الشريعة الإسلامية_page-003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93" name="صورة 93" descr="C:\Users\dralg\AppData\Local\Microsoft\Windows\INetCache\Content.Word\قرار الزكاة المحاسبي الدولي رقم (4) بشأن معيار صافي الغنى لحساب الزكاة في الشريعة الإسلامية_page-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dralg\AppData\Local\Microsoft\Windows\INetCache\Content.Word\قرار الزكاة المحاسبي الدولي رقم (4) بشأن معيار صافي الغنى لحساب الزكاة في الشريعة الإسلامية_page-003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94" name="صورة 94" descr="C:\Users\dralg\AppData\Local\Microsoft\Windows\INetCache\Content.Word\قرار الزكاة المحاسبي الدولي رقم (4) بشأن معيار صافي الغنى لحساب الزكاة في الشريعة الإسلامية_page-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dralg\AppData\Local\Microsoft\Windows\INetCache\Content.Word\قرار الزكاة المحاسبي الدولي رقم (4) بشأن معيار صافي الغنى لحساب الزكاة في الشريعة الإسلامية_page-003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95" name="صورة 95" descr="C:\Users\dralg\AppData\Local\Microsoft\Windows\INetCache\Content.Word\قرار الزكاة المحاسبي الدولي رقم (4) بشأن معيار صافي الغنى لحساب الزكاة في الشريعة الإسلامية_page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dralg\AppData\Local\Microsoft\Windows\INetCache\Content.Word\قرار الزكاة المحاسبي الدولي رقم (4) بشأن معيار صافي الغنى لحساب الزكاة في الشريعة الإسلامية_page-004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7569200" cy="10693400"/>
            <wp:effectExtent l="0" t="0" r="0" b="0"/>
            <wp:docPr id="97" name="صورة 97" descr="C:\Users\dralg\AppData\Local\Microsoft\Windows\INetCache\Content.Word\قرار الزكاة المحاسبي الدولي رقم (4) بشأن معيار صافي الغنى لحساب الزكاة في الشريعة الإسلامية_page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dralg\AppData\Local\Microsoft\Windows\INetCache\Content.Word\قرار الزكاة المحاسبي الدولي رقم (4) بشأن معيار صافي الغنى لحساب الزكاة في الشريعة الإسلامية_page-004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9200" cy="10693400"/>
            <wp:effectExtent l="0" t="0" r="0" b="0"/>
            <wp:docPr id="96" name="صورة 96" descr="C:\Users\dralg\AppData\Local\Microsoft\Windows\INetCache\Content.Word\قرار الزكاة المحاسبي الدولي رقم (4) بشأن معيار صافي الغنى لحساب الزكاة في الشريعة الإسلامية_page-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dralg\AppData\Local\Microsoft\Windows\INetCache\Content.Word\قرار الزكاة المحاسبي الدولي رقم (4) بشأن معيار صافي الغنى لحساب الزكاة في الشريعة الإسلامية_page-004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98" name="صورة 98" descr="C:\Users\dralg\AppData\Local\Microsoft\Windows\INetCache\Content.Word\قرار الزكاة المحاسبي الدولي رقم (4) بشأن معيار صافي الغنى لحساب الزكاة في الشريعة الإسلامية_page-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dralg\AppData\Local\Microsoft\Windows\INetCache\Content.Word\قرار الزكاة المحاسبي الدولي رقم (4) بشأن معيار صافي الغنى لحساب الزكاة في الشريعة الإسلامية_page-004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99" name="صورة 99" descr="C:\Users\dralg\AppData\Local\Microsoft\Windows\INetCache\Content.Word\قرار الزكاة المحاسبي الدولي رقم (4) بشأن معيار صافي الغنى لحساب الزكاة في الشريعة الإسلامية_page-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dralg\AppData\Local\Microsoft\Windows\INetCache\Content.Word\قرار الزكاة المحاسبي الدولي رقم (4) بشأن معيار صافي الغنى لحساب الزكاة في الشريعة الإسلامية_page-004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D5" w:rsidRDefault="004562D5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227445" cy="8797833"/>
            <wp:effectExtent l="0" t="0" r="1905" b="3810"/>
            <wp:docPr id="100" name="صورة 100" descr="C:\Users\dralg\AppData\Local\Microsoft\Windows\INetCache\Content.Word\قرار الزكاة المحاسبي الدولي رقم (4) بشأن معيار صافي الغنى لحساب الزكاة في الشريعة الإسلامية_page-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dralg\AppData\Local\Microsoft\Windows\INetCache\Content.Word\قرار الزكاة المحاسبي الدولي رقم (4) بشأن معيار صافي الغنى لحساب الزكاة في الشريعة الإسلامية_page-004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noProof/>
          <w:rtl/>
          <w:lang w:bidi="ar-YE"/>
        </w:rPr>
      </w:pPr>
    </w:p>
    <w:p w:rsidR="00656AB4" w:rsidRDefault="00656AB4" w:rsidP="004104D0">
      <w:pPr>
        <w:tabs>
          <w:tab w:val="left" w:pos="426"/>
        </w:tabs>
        <w:ind w:left="-567" w:right="-399"/>
        <w:jc w:val="right"/>
        <w:rPr>
          <w:lang w:bidi="ar-YE"/>
        </w:rPr>
      </w:pPr>
    </w:p>
    <w:sectPr w:rsidR="00656AB4" w:rsidSect="003A4B66">
      <w:footerReference w:type="default" r:id="rId51"/>
      <w:pgSz w:w="12240" w:h="15840"/>
      <w:pgMar w:top="284" w:right="1440" w:bottom="0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6EB9" w:rsidRDefault="00936EB9" w:rsidP="00B16B9A">
      <w:pPr>
        <w:spacing w:after="0" w:line="240" w:lineRule="auto"/>
      </w:pPr>
      <w:r>
        <w:separator/>
      </w:r>
    </w:p>
  </w:endnote>
  <w:endnote w:type="continuationSeparator" w:id="0">
    <w:p w:rsidR="00936EB9" w:rsidRDefault="00936EB9" w:rsidP="00B16B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B9A" w:rsidRDefault="00B16B9A" w:rsidP="00B16B9A">
    <w:pPr>
      <w:pStyle w:val="a5"/>
      <w:tabs>
        <w:tab w:val="clear" w:pos="4680"/>
        <w:tab w:val="clear" w:pos="9360"/>
        <w:tab w:val="left" w:pos="8013"/>
      </w:tabs>
      <w:rPr>
        <w:rtl/>
      </w:rPr>
    </w:pPr>
    <w:r>
      <w:tab/>
    </w:r>
  </w:p>
  <w:p w:rsidR="00B16B9A" w:rsidRDefault="00B16B9A" w:rsidP="00B16B9A">
    <w:pPr>
      <w:pStyle w:val="a5"/>
      <w:tabs>
        <w:tab w:val="clear" w:pos="4680"/>
        <w:tab w:val="clear" w:pos="9360"/>
        <w:tab w:val="left" w:pos="8013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6EB9" w:rsidRDefault="00936EB9" w:rsidP="00B16B9A">
      <w:pPr>
        <w:spacing w:after="0" w:line="240" w:lineRule="auto"/>
      </w:pPr>
      <w:r>
        <w:separator/>
      </w:r>
    </w:p>
  </w:footnote>
  <w:footnote w:type="continuationSeparator" w:id="0">
    <w:p w:rsidR="00936EB9" w:rsidRDefault="00936EB9" w:rsidP="00B16B9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4EC1"/>
    <w:rsid w:val="000535AA"/>
    <w:rsid w:val="00297904"/>
    <w:rsid w:val="00371AD9"/>
    <w:rsid w:val="003A4B66"/>
    <w:rsid w:val="003D47AF"/>
    <w:rsid w:val="00405CC0"/>
    <w:rsid w:val="004104D0"/>
    <w:rsid w:val="004562D5"/>
    <w:rsid w:val="00597D77"/>
    <w:rsid w:val="00656AB4"/>
    <w:rsid w:val="008A12C7"/>
    <w:rsid w:val="008A4EC1"/>
    <w:rsid w:val="00936EB9"/>
    <w:rsid w:val="009B3581"/>
    <w:rsid w:val="00B16B9A"/>
    <w:rsid w:val="00DD2B9F"/>
    <w:rsid w:val="00EB27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16B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B16B9A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unhideWhenUsed/>
    <w:rsid w:val="00B16B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رأس الصفحة Char"/>
    <w:basedOn w:val="a0"/>
    <w:link w:val="a4"/>
    <w:uiPriority w:val="99"/>
    <w:rsid w:val="00B16B9A"/>
  </w:style>
  <w:style w:type="paragraph" w:styleId="a5">
    <w:name w:val="footer"/>
    <w:basedOn w:val="a"/>
    <w:link w:val="Char1"/>
    <w:uiPriority w:val="99"/>
    <w:unhideWhenUsed/>
    <w:rsid w:val="00B16B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تذييل الصفحة Char"/>
    <w:basedOn w:val="a0"/>
    <w:link w:val="a5"/>
    <w:uiPriority w:val="99"/>
    <w:rsid w:val="00B16B9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16B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B16B9A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unhideWhenUsed/>
    <w:rsid w:val="00B16B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رأس الصفحة Char"/>
    <w:basedOn w:val="a0"/>
    <w:link w:val="a4"/>
    <w:uiPriority w:val="99"/>
    <w:rsid w:val="00B16B9A"/>
  </w:style>
  <w:style w:type="paragraph" w:styleId="a5">
    <w:name w:val="footer"/>
    <w:basedOn w:val="a"/>
    <w:link w:val="Char1"/>
    <w:uiPriority w:val="99"/>
    <w:unhideWhenUsed/>
    <w:rsid w:val="00B16B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تذييل الصفحة Char"/>
    <w:basedOn w:val="a0"/>
    <w:link w:val="a5"/>
    <w:uiPriority w:val="99"/>
    <w:rsid w:val="00B16B9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</TotalTime>
  <Pages>48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dr.algumaei1400@gmail.com</dc:creator>
  <cp:keywords/>
  <dc:description/>
  <cp:lastModifiedBy>dr.algumaei1400@gmail.com</cp:lastModifiedBy>
  <cp:revision>8</cp:revision>
  <dcterms:created xsi:type="dcterms:W3CDTF">2023-11-27T16:41:00Z</dcterms:created>
  <dcterms:modified xsi:type="dcterms:W3CDTF">2024-05-05T12:04:00Z</dcterms:modified>
</cp:coreProperties>
</file>